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00" w:rsidRPr="00CA47B3" w:rsidRDefault="00CA47B3" w:rsidP="008457F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A47B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  <w:r w:rsidR="00266B8B" w:rsidRPr="00CA47B3">
        <w:rPr>
          <w:rFonts w:ascii="Times New Roman" w:hAnsi="Times New Roman" w:cs="Times New Roman"/>
          <w:b/>
          <w:color w:val="000000"/>
          <w:shd w:val="clear" w:color="auto" w:fill="FFFFFF"/>
        </w:rPr>
        <w:t>Чем рискует работник, соглашаясь на зарплату «в конверте»?</w:t>
      </w:r>
      <w:r w:rsidR="00266B8B" w:rsidRPr="00CA47B3">
        <w:rPr>
          <w:rFonts w:ascii="Times New Roman" w:hAnsi="Times New Roman" w:cs="Times New Roman"/>
          <w:b/>
          <w:color w:val="000000"/>
        </w:rPr>
        <w:br/>
      </w:r>
      <w:r w:rsidR="00266B8B" w:rsidRPr="00CA47B3">
        <w:rPr>
          <w:rFonts w:ascii="Times New Roman" w:hAnsi="Times New Roman" w:cs="Times New Roman"/>
          <w:color w:val="000000"/>
        </w:rPr>
        <w:br/>
      </w:r>
      <w:r w:rsidR="00266B8B" w:rsidRPr="00CA47B3">
        <w:rPr>
          <w:rFonts w:ascii="Times New Roman" w:hAnsi="Times New Roman" w:cs="Times New Roman"/>
          <w:color w:val="000000"/>
          <w:shd w:val="clear" w:color="auto" w:fill="FFFFFF"/>
        </w:rPr>
        <w:t>Чтобы сократить расходы на страховые взносы, компании часто предлагают сотрудникам «серую» или «черную» зарплату. Соглашаясь на такие схемы, работник подвергает себя серьезным рискам. Помимо нарушения закона и возможной налоговой и уголовной ответственности, он лишается социальных гарантий: своевременной и полной оплаты труда, оплачиваемых больничных и отпусков, достойной пенсии, пособий и даже возможности получить кредит.</w:t>
      </w:r>
      <w:r w:rsidR="00266B8B" w:rsidRPr="00CA47B3">
        <w:rPr>
          <w:rFonts w:ascii="Times New Roman" w:hAnsi="Times New Roman" w:cs="Times New Roman"/>
          <w:color w:val="000000"/>
        </w:rPr>
        <w:br/>
      </w:r>
      <w:r w:rsidR="00266B8B" w:rsidRPr="00CA47B3">
        <w:rPr>
          <w:rFonts w:ascii="Times New Roman" w:hAnsi="Times New Roman" w:cs="Times New Roman"/>
          <w:color w:val="000000"/>
        </w:rPr>
        <w:br/>
      </w:r>
      <w:r w:rsidR="00266B8B" w:rsidRPr="00CA47B3">
        <w:rPr>
          <w:rFonts w:ascii="Times New Roman" w:hAnsi="Times New Roman" w:cs="Times New Roman"/>
          <w:color w:val="000000"/>
          <w:shd w:val="clear" w:color="auto" w:fill="FFFFFF"/>
        </w:rPr>
        <w:t>Если вы уже столкнулись с подобными выплатами, то вы можете обратиться в прокуратуру, налоговую и трудовую инспекцию для защиты своих прав.</w:t>
      </w:r>
    </w:p>
    <w:p w:rsidR="00CA47B3" w:rsidRPr="00CA47B3" w:rsidRDefault="00CA47B3" w:rsidP="00CA47B3">
      <w:pPr>
        <w:jc w:val="both"/>
        <w:rPr>
          <w:rFonts w:ascii="Times New Roman" w:hAnsi="Times New Roman" w:cs="Times New Roman"/>
        </w:rPr>
      </w:pPr>
      <w:r w:rsidRPr="00CA47B3">
        <w:rPr>
          <w:rFonts w:ascii="Times New Roman" w:hAnsi="Times New Roman" w:cs="Times New Roman"/>
        </w:rPr>
        <w:t xml:space="preserve">Уважаемые граждане, по вопросам  использования нелегальной рабочей силы, несвоевременной выплаты заработной платы обращайтесь за консультацией  по бесплатному телефону горячей линии  Главного управления по труду и занятости населения Челябинской области 8 800 444 80 88,  по вопросам незаконного получения пособия в ОКУ ЦЗН г. Златоуста   </w:t>
      </w:r>
      <w:proofErr w:type="gramStart"/>
      <w:r w:rsidRPr="00CA47B3">
        <w:rPr>
          <w:rFonts w:ascii="Times New Roman" w:hAnsi="Times New Roman" w:cs="Times New Roman"/>
        </w:rPr>
        <w:t>по</w:t>
      </w:r>
      <w:proofErr w:type="gramEnd"/>
      <w:r w:rsidRPr="00CA47B3">
        <w:rPr>
          <w:rFonts w:ascii="Times New Roman" w:hAnsi="Times New Roman" w:cs="Times New Roman"/>
        </w:rPr>
        <w:t xml:space="preserve"> тел. 8 (3513) 62-17-16,  62-04-19.</w:t>
      </w:r>
    </w:p>
    <w:p w:rsidR="008457FF" w:rsidRPr="00A269C8" w:rsidRDefault="00A269C8" w:rsidP="008457FF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val="en-US" w:eastAsia="ru-RU"/>
        </w:rPr>
        <w:t>#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неформальнаязанятость</w:t>
      </w:r>
      <w:proofErr w:type="spellEnd"/>
    </w:p>
    <w:p w:rsidR="00426DC1" w:rsidRDefault="00CA47B3" w:rsidP="003B7248">
      <w:pPr>
        <w:ind w:left="360"/>
      </w:pPr>
      <w:r>
        <w:pict>
          <v:shape id="_x0000_i1034" type="#_x0000_t75" style="width:359.3pt;height:252.7pt">
            <v:imagedata r:id="rId5" o:title="нелегальная занятость"/>
          </v:shape>
        </w:pict>
      </w:r>
    </w:p>
    <w:sectPr w:rsidR="00426DC1" w:rsidSect="004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😉" style="width:12.25pt;height:12.25pt;visibility:visible;mso-wrap-style:square" o:bullet="t">
        <v:imagedata r:id="rId1" o:title="😉"/>
      </v:shape>
    </w:pict>
  </w:numPicBullet>
  <w:abstractNum w:abstractNumId="0">
    <w:nsid w:val="25CC4395"/>
    <w:multiLevelType w:val="hybridMultilevel"/>
    <w:tmpl w:val="BE36B9D8"/>
    <w:lvl w:ilvl="0" w:tplc="024A4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4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04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6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5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28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2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47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7FF"/>
    <w:rsid w:val="00121510"/>
    <w:rsid w:val="00266B8B"/>
    <w:rsid w:val="003B7248"/>
    <w:rsid w:val="00426DC1"/>
    <w:rsid w:val="007C5D00"/>
    <w:rsid w:val="008457FF"/>
    <w:rsid w:val="00855206"/>
    <w:rsid w:val="00A269C8"/>
    <w:rsid w:val="00CA47B3"/>
    <w:rsid w:val="00CC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7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5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6</cp:revision>
  <cp:lastPrinted>2025-04-14T12:04:00Z</cp:lastPrinted>
  <dcterms:created xsi:type="dcterms:W3CDTF">2025-04-14T11:49:00Z</dcterms:created>
  <dcterms:modified xsi:type="dcterms:W3CDTF">2025-04-15T10:27:00Z</dcterms:modified>
</cp:coreProperties>
</file>